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19" w:rsidRDefault="003C1B8B">
      <w:pPr>
        <w:pStyle w:val="80"/>
        <w:shd w:val="clear" w:color="auto" w:fill="auto"/>
        <w:spacing w:line="226" w:lineRule="exact"/>
        <w:ind w:left="11440" w:firstLine="0"/>
      </w:pPr>
      <w:r>
        <w:t>Приложение № 2</w:t>
      </w:r>
    </w:p>
    <w:p w:rsidR="00752219" w:rsidRDefault="003C1B8B">
      <w:pPr>
        <w:pStyle w:val="80"/>
        <w:shd w:val="clear" w:color="auto" w:fill="auto"/>
        <w:tabs>
          <w:tab w:val="left" w:pos="12935"/>
        </w:tabs>
        <w:spacing w:line="226" w:lineRule="exact"/>
        <w:ind w:left="11260"/>
        <w:sectPr w:rsidR="00752219">
          <w:headerReference w:type="even" r:id="rId7"/>
          <w:footerReference w:type="even" r:id="rId8"/>
          <w:footerReference w:type="default" r:id="rId9"/>
          <w:pgSz w:w="16840" w:h="11900" w:orient="landscape"/>
          <w:pgMar w:top="1004" w:right="1121" w:bottom="2253" w:left="1277" w:header="0" w:footer="3" w:gutter="0"/>
          <w:cols w:space="720"/>
          <w:noEndnote/>
          <w:docGrid w:linePitch="360"/>
        </w:sectPr>
      </w:pPr>
      <w:r>
        <w:t xml:space="preserve">к приказу Министерства труда и социальной защиты Российской Федерации от </w:t>
      </w:r>
      <w:r>
        <w:rPr>
          <w:rStyle w:val="865pt"/>
        </w:rPr>
        <w:t>"</w:t>
      </w:r>
      <w:r>
        <w:rPr>
          <w:rStyle w:val="865pt0"/>
        </w:rPr>
        <w:t>Ю</w:t>
      </w:r>
      <w:r>
        <w:t xml:space="preserve"> "</w:t>
      </w:r>
      <w:r>
        <w:tab/>
        <w:t>2020 года №</w:t>
      </w:r>
    </w:p>
    <w:p w:rsidR="00752219" w:rsidRDefault="00752219">
      <w:pPr>
        <w:spacing w:before="31" w:after="31" w:line="240" w:lineRule="exact"/>
        <w:rPr>
          <w:sz w:val="19"/>
          <w:szCs w:val="19"/>
        </w:rPr>
      </w:pPr>
    </w:p>
    <w:p w:rsidR="00752219" w:rsidRDefault="00752219">
      <w:pPr>
        <w:rPr>
          <w:sz w:val="2"/>
          <w:szCs w:val="2"/>
        </w:rPr>
        <w:sectPr w:rsidR="00752219">
          <w:type w:val="continuous"/>
          <w:pgSz w:w="16840" w:h="11900" w:orient="landscape"/>
          <w:pgMar w:top="1084" w:right="0" w:bottom="1084" w:left="0" w:header="0" w:footer="3" w:gutter="0"/>
          <w:cols w:space="720"/>
          <w:noEndnote/>
          <w:docGrid w:linePitch="360"/>
        </w:sectPr>
      </w:pPr>
    </w:p>
    <w:p w:rsidR="00752219" w:rsidRDefault="003C1B8B">
      <w:pPr>
        <w:pStyle w:val="80"/>
        <w:shd w:val="clear" w:color="auto" w:fill="auto"/>
        <w:spacing w:after="194" w:line="180" w:lineRule="exact"/>
        <w:ind w:firstLine="0"/>
        <w:jc w:val="both"/>
      </w:pPr>
      <w:r>
        <w:rPr>
          <w:rStyle w:val="81"/>
        </w:rPr>
        <w:t>Форма СТ Д-ПФР</w:t>
      </w:r>
    </w:p>
    <w:p w:rsidR="00752219" w:rsidRDefault="003C1B8B">
      <w:pPr>
        <w:pStyle w:val="90"/>
        <w:shd w:val="clear" w:color="auto" w:fill="auto"/>
        <w:spacing w:before="0" w:after="180" w:line="180" w:lineRule="exact"/>
        <w:ind w:left="1560"/>
      </w:pPr>
      <w:r>
        <w:t xml:space="preserve">Сведения о трудовой </w:t>
      </w:r>
      <w:r>
        <w:t>деятельности, предоставляемые из информационных ресурсов Пенсионного фонда Российской Федерации</w:t>
      </w:r>
    </w:p>
    <w:p w:rsidR="00752219" w:rsidRDefault="003C1B8B">
      <w:pPr>
        <w:pStyle w:val="80"/>
        <w:shd w:val="clear" w:color="auto" w:fill="auto"/>
        <w:spacing w:line="180" w:lineRule="exact"/>
        <w:ind w:firstLine="0"/>
        <w:jc w:val="both"/>
      </w:pPr>
      <w:r>
        <w:t>Сведения о зарегистрированном лице:</w:t>
      </w:r>
    </w:p>
    <w:p w:rsidR="00752219" w:rsidRDefault="003C1B8B">
      <w:pPr>
        <w:pStyle w:val="80"/>
        <w:shd w:val="clear" w:color="auto" w:fill="auto"/>
        <w:tabs>
          <w:tab w:val="left" w:leader="underscore" w:pos="8741"/>
        </w:tabs>
        <w:spacing w:line="221" w:lineRule="exact"/>
        <w:ind w:firstLine="0"/>
        <w:jc w:val="both"/>
      </w:pPr>
      <w:r>
        <w:t xml:space="preserve">Фамилия </w:t>
      </w:r>
      <w:r>
        <w:tab/>
      </w:r>
    </w:p>
    <w:p w:rsidR="00752219" w:rsidRDefault="003C1B8B">
      <w:pPr>
        <w:pStyle w:val="80"/>
        <w:shd w:val="clear" w:color="auto" w:fill="auto"/>
        <w:tabs>
          <w:tab w:val="left" w:leader="underscore" w:pos="8741"/>
        </w:tabs>
        <w:spacing w:line="221" w:lineRule="exact"/>
        <w:ind w:firstLine="0"/>
        <w:jc w:val="both"/>
      </w:pPr>
      <w:r>
        <w:t xml:space="preserve">Имя </w:t>
      </w:r>
      <w:r>
        <w:tab/>
      </w:r>
    </w:p>
    <w:p w:rsidR="00752219" w:rsidRDefault="003C1B8B">
      <w:pPr>
        <w:pStyle w:val="80"/>
        <w:shd w:val="clear" w:color="auto" w:fill="auto"/>
        <w:tabs>
          <w:tab w:val="left" w:leader="underscore" w:pos="8741"/>
        </w:tabs>
        <w:spacing w:line="221" w:lineRule="exact"/>
        <w:ind w:firstLine="0"/>
        <w:jc w:val="both"/>
      </w:pPr>
      <w:r>
        <w:t>Отчество (при наличии)</w:t>
      </w:r>
      <w:r>
        <w:tab/>
      </w:r>
    </w:p>
    <w:p w:rsidR="00752219" w:rsidRDefault="003C1B8B">
      <w:pPr>
        <w:pStyle w:val="80"/>
        <w:shd w:val="clear" w:color="auto" w:fill="auto"/>
        <w:tabs>
          <w:tab w:val="left" w:leader="underscore" w:pos="1646"/>
          <w:tab w:val="left" w:leader="underscore" w:pos="2813"/>
          <w:tab w:val="left" w:leader="underscore" w:pos="4022"/>
        </w:tabs>
        <w:spacing w:after="93" w:line="221" w:lineRule="exact"/>
        <w:ind w:firstLine="0"/>
        <w:jc w:val="both"/>
      </w:pPr>
      <w:r>
        <w:t>Дата рождения "</w:t>
      </w:r>
      <w:r>
        <w:tab/>
        <w:t>"</w:t>
      </w:r>
      <w:r>
        <w:tab/>
        <w:t xml:space="preserve"> </w:t>
      </w:r>
      <w:r>
        <w:tab/>
      </w:r>
    </w:p>
    <w:p w:rsidR="00752219" w:rsidRDefault="003C1B8B">
      <w:pPr>
        <w:pStyle w:val="80"/>
        <w:shd w:val="clear" w:color="auto" w:fill="auto"/>
        <w:tabs>
          <w:tab w:val="left" w:leader="underscore" w:pos="8741"/>
        </w:tabs>
        <w:spacing w:after="180" w:line="180" w:lineRule="exact"/>
        <w:ind w:firstLine="0"/>
        <w:jc w:val="both"/>
      </w:pPr>
      <w:r>
        <w:t xml:space="preserve">СНИЛС </w:t>
      </w:r>
      <w:r>
        <w:tab/>
      </w:r>
    </w:p>
    <w:p w:rsidR="00752219" w:rsidRDefault="003C1B8B">
      <w:pPr>
        <w:pStyle w:val="80"/>
        <w:shd w:val="clear" w:color="auto" w:fill="auto"/>
        <w:tabs>
          <w:tab w:val="left" w:pos="7430"/>
          <w:tab w:val="left" w:leader="underscore" w:pos="7937"/>
        </w:tabs>
        <w:spacing w:line="180" w:lineRule="exact"/>
        <w:ind w:firstLine="0"/>
        <w:jc w:val="both"/>
      </w:pPr>
      <w:r>
        <w:t>Подано заявление о продолжении ведения трудовой книжки</w:t>
      </w:r>
      <w:r>
        <w:tab/>
      </w:r>
      <w:r>
        <w:tab/>
      </w:r>
    </w:p>
    <w:p w:rsidR="00752219" w:rsidRDefault="003C1B8B">
      <w:pPr>
        <w:pStyle w:val="110"/>
        <w:shd w:val="clear" w:color="auto" w:fill="auto"/>
        <w:spacing w:before="0" w:after="12" w:line="120" w:lineRule="exact"/>
        <w:ind w:left="7460"/>
      </w:pPr>
      <w:r>
        <w:t>дата подачи</w:t>
      </w:r>
    </w:p>
    <w:p w:rsidR="00752219" w:rsidRDefault="003C1B8B">
      <w:pPr>
        <w:pStyle w:val="90"/>
        <w:shd w:val="clear" w:color="auto" w:fill="auto"/>
        <w:tabs>
          <w:tab w:val="left" w:pos="7430"/>
          <w:tab w:val="left" w:leader="underscore" w:pos="7937"/>
        </w:tabs>
        <w:spacing w:before="0" w:after="0" w:line="180" w:lineRule="exact"/>
        <w:jc w:val="both"/>
      </w:pPr>
      <w:r>
        <w:t>Подано заявление о предоставлении сведений о трудовой деятельности</w:t>
      </w:r>
      <w:r>
        <w:tab/>
      </w:r>
      <w:r>
        <w:tab/>
      </w:r>
    </w:p>
    <w:p w:rsidR="00752219" w:rsidRDefault="003C1B8B">
      <w:pPr>
        <w:pStyle w:val="110"/>
        <w:shd w:val="clear" w:color="auto" w:fill="auto"/>
        <w:spacing w:before="0" w:after="0" w:line="120" w:lineRule="exact"/>
        <w:ind w:left="7460"/>
      </w:pPr>
      <w:r>
        <w:t>дата подачи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078"/>
        <w:gridCol w:w="1195"/>
        <w:gridCol w:w="1176"/>
        <w:gridCol w:w="2976"/>
        <w:gridCol w:w="989"/>
        <w:gridCol w:w="2294"/>
        <w:gridCol w:w="1186"/>
        <w:gridCol w:w="965"/>
        <w:gridCol w:w="950"/>
        <w:gridCol w:w="984"/>
      </w:tblGrid>
      <w:tr w:rsidR="0075221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№№ 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27pt"/>
              </w:rPr>
              <w:t>Работодатель (наименование), регистрационный номер в ПФР</w:t>
            </w:r>
          </w:p>
        </w:tc>
        <w:tc>
          <w:tcPr>
            <w:tcW w:w="117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Сведения о трудовой деятельности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Признак отмены записи сведений о приеме, переводе, увольнении</w:t>
            </w:r>
          </w:p>
        </w:tc>
      </w:tr>
      <w:tr w:rsidR="0075221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Дата (число, месяц, год) приема, перевода, увольнения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Сведения о приеме, переводе, увольнении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Наименование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Основание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</w:tr>
      <w:tr w:rsidR="0075221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Код</w:t>
            </w:r>
          </w:p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выполняемой функции(при наличии)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27pt"/>
              </w:rPr>
              <w:t>Причины увольнения, пункт, часть статьи, статья Трудового кодекса Российской Федерации, федерального закона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after="60" w:line="140" w:lineRule="exact"/>
            </w:pPr>
            <w:r>
              <w:rPr>
                <w:rStyle w:val="27pt"/>
              </w:rPr>
              <w:t>Наименование</w:t>
            </w:r>
          </w:p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before="60" w:line="140" w:lineRule="exact"/>
            </w:pPr>
            <w:r>
              <w:rPr>
                <w:rStyle w:val="27pt"/>
              </w:rPr>
              <w:t>документа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Дата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after="60" w:line="140" w:lineRule="exact"/>
            </w:pPr>
            <w:r>
              <w:rPr>
                <w:rStyle w:val="27pt"/>
              </w:rPr>
              <w:t>Номер</w:t>
            </w:r>
          </w:p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before="60" w:line="140" w:lineRule="exact"/>
            </w:pPr>
            <w:r>
              <w:rPr>
                <w:rStyle w:val="27pt"/>
              </w:rPr>
              <w:t>документа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219" w:rsidRDefault="00752219">
            <w:pPr>
              <w:framePr w:w="15365" w:wrap="notBeside" w:vAnchor="text" w:hAnchor="text" w:xAlign="center" w:y="1"/>
            </w:pPr>
          </w:p>
        </w:tc>
      </w:tr>
      <w:tr w:rsidR="0075221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219" w:rsidRDefault="003C1B8B">
            <w:pPr>
              <w:pStyle w:val="20"/>
              <w:framePr w:w="15365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7pt"/>
              </w:rPr>
              <w:t>11</w:t>
            </w:r>
          </w:p>
        </w:tc>
      </w:tr>
      <w:tr w:rsidR="0075221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21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21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19" w:rsidRDefault="00752219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219" w:rsidRDefault="00752219">
      <w:pPr>
        <w:framePr w:w="15365" w:wrap="notBeside" w:vAnchor="text" w:hAnchor="text" w:xAlign="center" w:y="1"/>
        <w:rPr>
          <w:sz w:val="2"/>
          <w:szCs w:val="2"/>
        </w:rPr>
      </w:pPr>
    </w:p>
    <w:p w:rsidR="00752219" w:rsidRDefault="00752219">
      <w:pPr>
        <w:rPr>
          <w:sz w:val="2"/>
          <w:szCs w:val="2"/>
        </w:rPr>
      </w:pPr>
    </w:p>
    <w:p w:rsidR="00752219" w:rsidRDefault="00960615">
      <w:pPr>
        <w:pStyle w:val="100"/>
        <w:shd w:val="clear" w:color="auto" w:fill="auto"/>
        <w:spacing w:before="0" w:after="0" w:line="22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361690" simplePos="0" relativeHeight="251662336" behindDoc="1" locked="0" layoutInCell="1" allowOverlap="1">
                <wp:simplePos x="0" y="0"/>
                <wp:positionH relativeFrom="margin">
                  <wp:posOffset>-56515</wp:posOffset>
                </wp:positionH>
                <wp:positionV relativeFrom="paragraph">
                  <wp:posOffset>-31750</wp:posOffset>
                </wp:positionV>
                <wp:extent cx="1502410" cy="379730"/>
                <wp:effectExtent l="635" t="635" r="1905" b="635"/>
                <wp:wrapSquare wrapText="right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219" w:rsidRDefault="003C1B8B">
                            <w:pPr>
                              <w:pStyle w:val="100"/>
                              <w:shd w:val="clear" w:color="auto" w:fill="auto"/>
                              <w:spacing w:before="0" w:after="94" w:line="18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10Exact"/>
                              </w:rPr>
                              <w:t>Должность уполномоченного лица</w:t>
                            </w:r>
                            <w:r>
                              <w:rPr>
                                <w:rStyle w:val="10Exact"/>
                              </w:rPr>
                              <w:br/>
                              <w:t>территориального органа ПФР</w:t>
                            </w:r>
                          </w:p>
                          <w:p w:rsidR="00752219" w:rsidRDefault="003C1B8B">
                            <w:pPr>
                              <w:pStyle w:val="100"/>
                              <w:shd w:val="clear" w:color="auto" w:fill="auto"/>
                              <w:tabs>
                                <w:tab w:val="left" w:leader="underscore" w:pos="350"/>
                                <w:tab w:val="left" w:leader="underscore" w:pos="1786"/>
                              </w:tabs>
                              <w:spacing w:before="0" w:after="0" w:line="140" w:lineRule="exact"/>
                              <w:jc w:val="both"/>
                            </w:pPr>
                            <w:r>
                              <w:rPr>
                                <w:rStyle w:val="10Exact"/>
                              </w:rPr>
                              <w:t>«</w:t>
                            </w:r>
                            <w:r>
                              <w:rPr>
                                <w:rStyle w:val="10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10Exact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4.45pt;margin-top:-2.5pt;width:118.3pt;height:29.9pt;z-index:-251654144;visibility:visible;mso-wrap-style:square;mso-width-percent:0;mso-height-percent:0;mso-wrap-distance-left:5pt;mso-wrap-distance-top:0;mso-wrap-distance-right:26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HrgIAAKo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" filled="f" stroked="f">
                <v:textbox style="mso-fit-shape-to-text:t" inset="0,0,0,0">
                  <w:txbxContent>
                    <w:p w:rsidR="00752219" w:rsidRDefault="003C1B8B">
                      <w:pPr>
                        <w:pStyle w:val="100"/>
                        <w:shd w:val="clear" w:color="auto" w:fill="auto"/>
                        <w:spacing w:before="0" w:after="94" w:line="182" w:lineRule="exact"/>
                        <w:ind w:right="20"/>
                        <w:jc w:val="center"/>
                      </w:pPr>
                      <w:r>
                        <w:rPr>
                          <w:rStyle w:val="10Exact"/>
                        </w:rPr>
                        <w:t>Должность уполномоченного лица</w:t>
                      </w:r>
                      <w:r>
                        <w:rPr>
                          <w:rStyle w:val="10Exact"/>
                        </w:rPr>
                        <w:br/>
                        <w:t>территориального органа ПФР</w:t>
                      </w:r>
                    </w:p>
                    <w:p w:rsidR="00752219" w:rsidRDefault="003C1B8B">
                      <w:pPr>
                        <w:pStyle w:val="100"/>
                        <w:shd w:val="clear" w:color="auto" w:fill="auto"/>
                        <w:tabs>
                          <w:tab w:val="left" w:leader="underscore" w:pos="350"/>
                          <w:tab w:val="left" w:leader="underscore" w:pos="1786"/>
                        </w:tabs>
                        <w:spacing w:before="0" w:after="0" w:line="140" w:lineRule="exact"/>
                        <w:jc w:val="both"/>
                      </w:pPr>
                      <w:r>
                        <w:rPr>
                          <w:rStyle w:val="10Exact"/>
                        </w:rPr>
                        <w:t>«</w:t>
                      </w:r>
                      <w:r>
                        <w:rPr>
                          <w:rStyle w:val="10Exact"/>
                        </w:rPr>
                        <w:tab/>
                        <w:t>»</w:t>
                      </w:r>
                      <w:r>
                        <w:rPr>
                          <w:rStyle w:val="10Exact"/>
                        </w:rPr>
                        <w:tab/>
                        <w:t>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080" distL="2587625" distR="1856105" simplePos="0" relativeHeight="251663360" behindDoc="1" locked="0" layoutInCell="1" allowOverlap="1">
                <wp:simplePos x="0" y="0"/>
                <wp:positionH relativeFrom="margin">
                  <wp:posOffset>2531110</wp:posOffset>
                </wp:positionH>
                <wp:positionV relativeFrom="paragraph">
                  <wp:posOffset>-3810</wp:posOffset>
                </wp:positionV>
                <wp:extent cx="420370" cy="88900"/>
                <wp:effectExtent l="0" t="0" r="1270" b="0"/>
                <wp:wrapSquare wrapText="right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219" w:rsidRDefault="003C1B8B">
                            <w:pPr>
                              <w:pStyle w:val="100"/>
                              <w:shd w:val="clear" w:color="auto" w:fill="auto"/>
                              <w:spacing w:before="0" w:after="0" w:line="140" w:lineRule="exact"/>
                            </w:pPr>
                            <w:r>
                              <w:rPr>
                                <w:rStyle w:val="10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99.3pt;margin-top:-.3pt;width:33.1pt;height:7pt;z-index:-251653120;visibility:visible;mso-wrap-style:square;mso-width-percent:0;mso-height-percent:0;mso-wrap-distance-left:203.75pt;mso-wrap-distance-top:0;mso-wrap-distance-right:146.1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kU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" filled="f" stroked="f">
                <v:textbox style="mso-fit-shape-to-text:t" inset="0,0,0,0">
                  <w:txbxContent>
                    <w:p w:rsidR="00752219" w:rsidRDefault="003C1B8B">
                      <w:pPr>
                        <w:pStyle w:val="100"/>
                        <w:shd w:val="clear" w:color="auto" w:fill="auto"/>
                        <w:spacing w:before="0" w:after="0" w:line="140" w:lineRule="exact"/>
                      </w:pPr>
                      <w:r>
                        <w:rPr>
                          <w:rStyle w:val="10Exact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C1B8B">
        <w:t>(Расшифровка подписи)</w:t>
      </w:r>
    </w:p>
    <w:p w:rsidR="00752219" w:rsidRDefault="003C1B8B">
      <w:pPr>
        <w:pStyle w:val="100"/>
        <w:shd w:val="clear" w:color="auto" w:fill="auto"/>
        <w:tabs>
          <w:tab w:val="left" w:pos="2813"/>
        </w:tabs>
        <w:spacing w:before="0" w:after="0" w:line="221" w:lineRule="exact"/>
        <w:jc w:val="both"/>
      </w:pPr>
      <w:r>
        <w:t>М.П. (при наличии)</w:t>
      </w:r>
      <w:r>
        <w:tab/>
        <w:t>Для пересылки в электронном виде документ подписывается</w:t>
      </w:r>
    </w:p>
    <w:p w:rsidR="00752219" w:rsidRDefault="003C1B8B">
      <w:pPr>
        <w:pStyle w:val="100"/>
        <w:shd w:val="clear" w:color="auto" w:fill="auto"/>
        <w:spacing w:before="0" w:after="0" w:line="221" w:lineRule="exact"/>
        <w:ind w:left="1320"/>
        <w:sectPr w:rsidR="00752219">
          <w:type w:val="continuous"/>
          <w:pgSz w:w="16840" w:h="11900" w:orient="landscape"/>
          <w:pgMar w:top="1084" w:right="1176" w:bottom="1084" w:left="300" w:header="0" w:footer="3" w:gutter="0"/>
          <w:cols w:space="720"/>
          <w:noEndnote/>
          <w:docGrid w:linePitch="360"/>
        </w:sectPr>
      </w:pPr>
      <w:r>
        <w:t xml:space="preserve">квалифицированной электронной подписью уполномоченного </w:t>
      </w:r>
      <w:r>
        <w:t>лица</w:t>
      </w:r>
    </w:p>
    <w:p w:rsidR="00752219" w:rsidRDefault="003C1B8B">
      <w:pPr>
        <w:pStyle w:val="120"/>
        <w:shd w:val="clear" w:color="auto" w:fill="auto"/>
        <w:ind w:right="40"/>
      </w:pPr>
      <w:r>
        <w:lastRenderedPageBreak/>
        <w:t>Приложение № 3</w:t>
      </w:r>
    </w:p>
    <w:p w:rsidR="00752219" w:rsidRDefault="003C1B8B">
      <w:pPr>
        <w:pStyle w:val="120"/>
        <w:shd w:val="clear" w:color="auto" w:fill="auto"/>
        <w:spacing w:after="208"/>
        <w:ind w:right="40"/>
      </w:pPr>
      <w:r>
        <w:t>к приказу Министерства труда и социальной</w:t>
      </w:r>
      <w:r>
        <w:br/>
        <w:t>защиты Российской Федерации</w:t>
      </w:r>
    </w:p>
    <w:p w:rsidR="00752219" w:rsidRDefault="003C1B8B">
      <w:pPr>
        <w:pStyle w:val="120"/>
        <w:shd w:val="clear" w:color="auto" w:fill="auto"/>
        <w:spacing w:after="676" w:line="200" w:lineRule="exact"/>
        <w:ind w:left="5740"/>
        <w:jc w:val="left"/>
      </w:pPr>
      <w:r>
        <w:t xml:space="preserve">от « </w:t>
      </w:r>
      <w:r>
        <w:rPr>
          <w:rStyle w:val="1210pt-1pt"/>
        </w:rPr>
        <w:t>JtQi</w:t>
      </w:r>
      <w:r w:rsidRPr="0032142A">
        <w:rPr>
          <w:rStyle w:val="1210pt-1pt"/>
          <w:lang w:val="ru-RU"/>
        </w:rPr>
        <w:t xml:space="preserve">) </w:t>
      </w:r>
      <w:r>
        <w:rPr>
          <w:rStyle w:val="1210pt-1pt0"/>
        </w:rPr>
        <w:t>J</w:t>
      </w:r>
      <w:r w:rsidRPr="0032142A">
        <w:rPr>
          <w:rStyle w:val="1210pt-1pt0"/>
          <w:lang w:val="ru-RU"/>
        </w:rPr>
        <w:t>&gt;</w:t>
      </w:r>
      <w:r>
        <w:rPr>
          <w:rStyle w:val="1210pt-1pt0"/>
        </w:rPr>
        <w:t>h</w:t>
      </w:r>
      <w:r w:rsidRPr="0032142A">
        <w:rPr>
          <w:rStyle w:val="1210pt-1pt0"/>
          <w:lang w:val="ru-RU"/>
        </w:rPr>
        <w:t>£</w:t>
      </w:r>
      <w:r>
        <w:rPr>
          <w:rStyle w:val="1210pt-1pt0"/>
        </w:rPr>
        <w:t>q</w:t>
      </w:r>
      <w:r w:rsidRPr="0032142A">
        <w:rPr>
          <w:rStyle w:val="1210pt-1pt0"/>
          <w:lang w:val="ru-RU"/>
        </w:rPr>
        <w:t>0</w:t>
      </w:r>
      <w:r>
        <w:rPr>
          <w:rStyle w:val="1210pt-1pt0"/>
        </w:rPr>
        <w:t>J</w:t>
      </w:r>
      <w:r w:rsidRPr="0032142A">
        <w:rPr>
          <w:rStyle w:val="1210pt-1pt0"/>
          <w:lang w:val="ru-RU"/>
        </w:rPr>
        <w:t>?</w:t>
      </w:r>
      <w:r w:rsidRPr="0032142A">
        <w:rPr>
          <w:lang w:eastAsia="en-US" w:bidi="en-US"/>
        </w:rPr>
        <w:t xml:space="preserve"> </w:t>
      </w:r>
      <w:r>
        <w:t>2020 года №</w:t>
      </w:r>
    </w:p>
    <w:p w:rsidR="00752219" w:rsidRDefault="003C1B8B">
      <w:pPr>
        <w:pStyle w:val="20"/>
        <w:shd w:val="clear" w:color="auto" w:fill="auto"/>
        <w:spacing w:line="326" w:lineRule="exact"/>
        <w:ind w:left="20"/>
      </w:pPr>
      <w:r>
        <w:t>Порядок заполнения формы «Сведения о трудовой деятельности,</w:t>
      </w:r>
      <w:r>
        <w:br/>
        <w:t>предоставляемые работнику работодателем (СТД-Р)» и формы</w:t>
      </w:r>
      <w:r>
        <w:br/>
        <w:t xml:space="preserve">«Сведения о </w:t>
      </w:r>
      <w:r>
        <w:t>трудовой деятельности, предоставляемые из информационных</w:t>
      </w:r>
    </w:p>
    <w:p w:rsidR="00752219" w:rsidRDefault="003C1B8B">
      <w:pPr>
        <w:pStyle w:val="20"/>
        <w:shd w:val="clear" w:color="auto" w:fill="auto"/>
        <w:spacing w:after="173" w:line="326" w:lineRule="exact"/>
        <w:ind w:left="20"/>
      </w:pPr>
      <w:r>
        <w:t>ресурсов Пенсионного фонда Российской Федерации (</w:t>
      </w:r>
      <w:bookmarkStart w:id="0" w:name="_GoBack"/>
      <w:r>
        <w:t>СТД-ПФР</w:t>
      </w:r>
      <w:bookmarkEnd w:id="0"/>
      <w:r>
        <w:t>)»</w:t>
      </w:r>
    </w:p>
    <w:p w:rsidR="00752219" w:rsidRDefault="003C1B8B">
      <w:pPr>
        <w:pStyle w:val="20"/>
        <w:shd w:val="clear" w:color="auto" w:fill="auto"/>
        <w:spacing w:line="485" w:lineRule="exact"/>
        <w:ind w:left="3700"/>
        <w:jc w:val="left"/>
      </w:pPr>
      <w:r>
        <w:t>I. Общие требования</w:t>
      </w:r>
    </w:p>
    <w:p w:rsidR="00752219" w:rsidRDefault="003C1B8B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485" w:lineRule="exact"/>
        <w:ind w:firstLine="620"/>
        <w:jc w:val="both"/>
      </w:pPr>
      <w:r>
        <w:t>Формы «Сведения о трудовой деятельности (СТД-Р)» (далее - форма СТД-Р) и «Сведения о трудовой деятельности (СТД-ПФР)» (д</w:t>
      </w:r>
      <w:r>
        <w:t>алее - форма СТД-ПФР)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содержит сведения о трудовой де</w:t>
      </w:r>
      <w:r>
        <w:t>ятельности работника (зарегистрированного лица), его приеме на работу, переводах на другую постоянную работу и об увольнении (далее - кадровые мероприятия).</w:t>
      </w:r>
    </w:p>
    <w:p w:rsidR="00752219" w:rsidRDefault="003C1B8B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485" w:lineRule="exact"/>
        <w:ind w:firstLine="620"/>
        <w:jc w:val="both"/>
      </w:pPr>
      <w:r>
        <w:t>Формы СТД-Р и СТД-ПФР могут быть сформированы и представлены как на бумажном носителе, так и в форм</w:t>
      </w:r>
      <w:r>
        <w:t>е электронного документа.</w:t>
      </w:r>
    </w:p>
    <w:p w:rsidR="00752219" w:rsidRDefault="003C1B8B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485" w:lineRule="exact"/>
        <w:ind w:firstLine="620"/>
        <w:jc w:val="both"/>
      </w:pPr>
      <w:r>
        <w:t>Форма СТД-Р 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:rsidR="00752219" w:rsidRDefault="003C1B8B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485" w:lineRule="exact"/>
        <w:ind w:firstLine="620"/>
        <w:jc w:val="both"/>
        <w:sectPr w:rsidR="00752219">
          <w:pgSz w:w="11900" w:h="16840"/>
          <w:pgMar w:top="1320" w:right="1212" w:bottom="1320" w:left="1348" w:header="0" w:footer="3" w:gutter="0"/>
          <w:cols w:space="720"/>
          <w:noEndnote/>
          <w:docGrid w:linePitch="360"/>
        </w:sectPr>
      </w:pPr>
      <w:r>
        <w:t>Форма СТД-ПФР формируется и представляется из информационных ресурсов Пенсионного фонда Российской Федерации по обращению зарегистрированного лица способом, указанным при обращении.</w:t>
      </w:r>
    </w:p>
    <w:p w:rsidR="00752219" w:rsidRDefault="00752219">
      <w:pPr>
        <w:spacing w:line="240" w:lineRule="exact"/>
        <w:rPr>
          <w:sz w:val="19"/>
          <w:szCs w:val="19"/>
        </w:rPr>
      </w:pPr>
    </w:p>
    <w:p w:rsidR="00752219" w:rsidRDefault="00752219">
      <w:pPr>
        <w:spacing w:before="5" w:after="5" w:line="240" w:lineRule="exact"/>
        <w:rPr>
          <w:sz w:val="19"/>
          <w:szCs w:val="19"/>
        </w:rPr>
      </w:pPr>
    </w:p>
    <w:p w:rsidR="00752219" w:rsidRDefault="00752219">
      <w:pPr>
        <w:rPr>
          <w:sz w:val="2"/>
          <w:szCs w:val="2"/>
        </w:rPr>
        <w:sectPr w:rsidR="00752219">
          <w:headerReference w:type="even" r:id="rId10"/>
          <w:headerReference w:type="default" r:id="rId11"/>
          <w:footerReference w:type="even" r:id="rId12"/>
          <w:pgSz w:w="11900" w:h="16840"/>
          <w:pgMar w:top="1167" w:right="0" w:bottom="647" w:left="0" w:header="0" w:footer="3" w:gutter="0"/>
          <w:pgNumType w:start="2"/>
          <w:cols w:space="720"/>
          <w:noEndnote/>
          <w:docGrid w:linePitch="360"/>
        </w:sectPr>
      </w:pPr>
    </w:p>
    <w:p w:rsidR="00752219" w:rsidRDefault="003C1B8B">
      <w:pPr>
        <w:pStyle w:val="20"/>
        <w:shd w:val="clear" w:color="auto" w:fill="auto"/>
        <w:spacing w:after="37" w:line="280" w:lineRule="exact"/>
        <w:ind w:firstLine="620"/>
        <w:jc w:val="both"/>
      </w:pPr>
      <w:r>
        <w:t>III. Порядок заполнения формы «Сведения о трудовой деятельности</w:t>
      </w:r>
    </w:p>
    <w:p w:rsidR="00752219" w:rsidRDefault="003C1B8B">
      <w:pPr>
        <w:pStyle w:val="20"/>
        <w:shd w:val="clear" w:color="auto" w:fill="auto"/>
        <w:spacing w:after="55" w:line="280" w:lineRule="exact"/>
      </w:pPr>
      <w:r>
        <w:t>(СТД-ПФР)»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line="470" w:lineRule="exact"/>
        <w:ind w:firstLine="620"/>
        <w:jc w:val="both"/>
      </w:pPr>
      <w:r>
        <w:t>Форма СТД-ПФР заполня</w:t>
      </w:r>
      <w:r>
        <w:t>ется на основании сведений, хранящихся в информационных ресурсах Пенсионного фонда Российской Федерации.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line="470" w:lineRule="exact"/>
        <w:ind w:firstLine="620"/>
        <w:jc w:val="both"/>
      </w:pPr>
      <w:r>
        <w:t>Заполнение сведений о зарегистрированном лице.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 xml:space="preserve">Поля «Фамилия», «Имя», «Отчество (при наличии)» заполняются на русском языке в именительном падеже </w:t>
      </w:r>
      <w:r>
        <w:t>полностью, без сокращений или замены имени и отчества инициалами.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>Поля «Фамилия» и (или) «Имя» обязательны для заполнения.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>В поле «Дата рождения» указывается дата рождения зарегистрированного лица в формате «ДД.ММ.ГГГГ.».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>В поле «СНИЛС» указывается страхов</w:t>
      </w:r>
      <w:r>
        <w:t>ой номер индивидуального лицевого счета зарегистрированного лица (далее - СНИЛС), в отношении которого представляется форма СТД-ПФР.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>СНИЛС должен состоять из 11 цифр по формату ХХХ-ХХХ-ХХХ-ХХ или ХХХ-ХХХ-ХХХ XX.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line="470" w:lineRule="exact"/>
        <w:ind w:firstLine="620"/>
        <w:jc w:val="both"/>
      </w:pPr>
      <w:r>
        <w:t>Заполнение сведений о дате подачи заявлений.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>В поле «Дата подачи» указывается дата подачи соответствующего заявления в формате ДД.ММ.ГГГГ.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line="470" w:lineRule="exact"/>
        <w:ind w:firstLine="620"/>
        <w:jc w:val="both"/>
      </w:pPr>
      <w:r>
        <w:t>В позиции «Работодатель (наименование), регистрационный номер в ПФР» указывается наименование страхователя, представившего сведения о трудовой деятельности на за</w:t>
      </w:r>
      <w:r>
        <w:t>регистрированное лицо, его регистрационный номер в ПФР для хранения в информационных ресурсах Пенсионного фонда Российской Федерации</w:t>
      </w:r>
      <w:r>
        <w:rPr>
          <w:vertAlign w:val="superscript"/>
        </w:rPr>
        <w:footnoteReference w:id="1"/>
      </w:r>
      <w:r>
        <w:t>.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line="470" w:lineRule="exact"/>
        <w:ind w:firstLine="620"/>
        <w:jc w:val="both"/>
      </w:pPr>
      <w:r>
        <w:t>Заполнение сведений о трудовой деятельности.</w:t>
      </w:r>
    </w:p>
    <w:p w:rsidR="00752219" w:rsidRDefault="003C1B8B">
      <w:pPr>
        <w:pStyle w:val="20"/>
        <w:shd w:val="clear" w:color="auto" w:fill="auto"/>
        <w:spacing w:line="470" w:lineRule="exact"/>
        <w:ind w:firstLine="620"/>
        <w:jc w:val="both"/>
      </w:pPr>
      <w:r>
        <w:t>Сведения заполняются в порядке аналогичном порядку, предусмотренному пунктам</w:t>
      </w:r>
      <w:r>
        <w:t>и 2.4-2.5 настоящего порядка.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line="470" w:lineRule="exact"/>
        <w:ind w:firstLine="620"/>
        <w:jc w:val="both"/>
      </w:pPr>
      <w:r>
        <w:t xml:space="preserve">Форма СТД-ПФР на бумажном носителе заверяется подписью руководителя или уполномоченного лица и печатью территориального органа </w:t>
      </w:r>
      <w:r>
        <w:lastRenderedPageBreak/>
        <w:t>Пенсионного фонда Российской Федерации. Позиции «Должность уполномоченного лица территориального ор</w:t>
      </w:r>
      <w:r>
        <w:t>гана ПФР», «Расшифровка подписи» (указывается фамилия, имя, отчество (при наличии) обязательны к заполнению.</w:t>
      </w:r>
    </w:p>
    <w:p w:rsidR="00752219" w:rsidRDefault="003C1B8B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line="470" w:lineRule="exact"/>
        <w:ind w:firstLine="620"/>
        <w:jc w:val="both"/>
      </w:pPr>
      <w:r>
        <w:t>В случае если форма СТД-ПФР формируется в электронном виде по запросу зарегистрированного лица в Личном кабинете на сайте Пенсионного фонда Российс</w:t>
      </w:r>
      <w:r>
        <w:t>кой Федерации или через Единый портал государственных услуг,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sectPr w:rsidR="00752219">
      <w:type w:val="continuous"/>
      <w:pgSz w:w="11900" w:h="16840"/>
      <w:pgMar w:top="1167" w:right="1030" w:bottom="64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8B" w:rsidRDefault="003C1B8B">
      <w:r>
        <w:separator/>
      </w:r>
    </w:p>
  </w:endnote>
  <w:endnote w:type="continuationSeparator" w:id="0">
    <w:p w:rsidR="003C1B8B" w:rsidRDefault="003C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19" w:rsidRDefault="009606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6172835</wp:posOffset>
              </wp:positionV>
              <wp:extent cx="238125" cy="109220"/>
              <wp:effectExtent l="3175" t="63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219" w:rsidRDefault="003C1B8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(дата)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8.25pt;margin-top:486.05pt;width:18.75pt;height:8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" filled="f" stroked="f">
              <v:textbox style="mso-fit-shape-to-text:t" inset="0,0,0,0">
                <w:txbxContent>
                  <w:p w:rsidR="00752219" w:rsidRDefault="003C1B8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19" w:rsidRDefault="007522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19" w:rsidRDefault="007522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8B" w:rsidRDefault="003C1B8B">
      <w:r>
        <w:separator/>
      </w:r>
    </w:p>
  </w:footnote>
  <w:footnote w:type="continuationSeparator" w:id="0">
    <w:p w:rsidR="003C1B8B" w:rsidRDefault="003C1B8B">
      <w:r>
        <w:continuationSeparator/>
      </w:r>
    </w:p>
  </w:footnote>
  <w:footnote w:id="1">
    <w:p w:rsidR="00752219" w:rsidRDefault="003C1B8B">
      <w:pPr>
        <w:pStyle w:val="a5"/>
        <w:shd w:val="clear" w:color="auto" w:fill="auto"/>
        <w:tabs>
          <w:tab w:val="left" w:pos="187"/>
        </w:tabs>
        <w:spacing w:line="240" w:lineRule="exact"/>
      </w:pPr>
      <w:r>
        <w:rPr>
          <w:vertAlign w:val="superscript"/>
        </w:rPr>
        <w:footnoteRef/>
      </w:r>
      <w:r>
        <w:tab/>
        <w:t>Пункт 2</w:t>
      </w:r>
      <w:r>
        <w:rPr>
          <w:vertAlign w:val="superscript"/>
        </w:rPr>
        <w:t>4</w:t>
      </w:r>
      <w:r>
        <w:t xml:space="preserve"> статьи 11 Федерального закона от 1 апреля 1996 г. № 27-ФЗ «Об индивидуальном (персонифицированном) учете в системе обязательного пенсионного страхования» (Собрание законодательства Российс</w:t>
      </w:r>
      <w:r>
        <w:t>кой Федерации, 1996, № 14, ст. 1401)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19" w:rsidRDefault="007522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19" w:rsidRDefault="009606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427355</wp:posOffset>
              </wp:positionV>
              <wp:extent cx="48260" cy="10922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219" w:rsidRDefault="003C1B8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0615" w:rsidRPr="00960615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9.35pt;margin-top:33.65pt;width:3.8pt;height:8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cSrQIAAKw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" filled="f" stroked="f">
              <v:textbox style="mso-fit-shape-to-text:t" inset="0,0,0,0">
                <w:txbxContent>
                  <w:p w:rsidR="00752219" w:rsidRDefault="003C1B8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0615" w:rsidRPr="00960615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19" w:rsidRDefault="009606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427355</wp:posOffset>
              </wp:positionV>
              <wp:extent cx="48260" cy="10922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219" w:rsidRDefault="003C1B8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0615" w:rsidRPr="00960615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9.35pt;margin-top:33.65pt;width:3.8pt;height:8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" filled="f" stroked="f">
              <v:textbox style="mso-fit-shape-to-text:t" inset="0,0,0,0">
                <w:txbxContent>
                  <w:p w:rsidR="00752219" w:rsidRDefault="003C1B8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0615" w:rsidRPr="00960615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FED"/>
    <w:multiLevelType w:val="multilevel"/>
    <w:tmpl w:val="3C5290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695499"/>
    <w:multiLevelType w:val="multilevel"/>
    <w:tmpl w:val="68DC2E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D2917"/>
    <w:multiLevelType w:val="multilevel"/>
    <w:tmpl w:val="051C40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19"/>
    <w:rsid w:val="0032142A"/>
    <w:rsid w:val="003C1B8B"/>
    <w:rsid w:val="00752219"/>
    <w:rsid w:val="009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E3DAD-4558-47A2-A3BD-428FA6E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20"/>
      <w:sz w:val="50"/>
      <w:szCs w:val="5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65pt">
    <w:name w:val="Основной текст (8) + 6;5 pt;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65pt0">
    <w:name w:val="Основной текст (8) + 6;5 pt;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0pt-1pt">
    <w:name w:val="Основной текст (12) + 10 pt;Полужирный;Курсив;Интервал -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10pt-1pt0">
    <w:name w:val="Основной текст (12) + 10 pt;Полужирный;Курсив;Малые прописные;Интервал -1 pt"/>
    <w:basedOn w:val="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3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0" w:lineRule="atLeast"/>
    </w:pPr>
    <w:rPr>
      <w:rFonts w:ascii="Franklin Gothic Demi Cond" w:eastAsia="Franklin Gothic Demi Cond" w:hAnsi="Franklin Gothic Demi Cond" w:cs="Franklin Gothic Demi Cond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i/>
      <w:iCs/>
      <w:spacing w:val="-20"/>
      <w:sz w:val="50"/>
      <w:szCs w:val="5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ind w:hanging="1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Та</dc:creator>
  <cp:lastModifiedBy>Валерий Та</cp:lastModifiedBy>
  <cp:revision>1</cp:revision>
  <dcterms:created xsi:type="dcterms:W3CDTF">2020-03-02T08:03:00Z</dcterms:created>
  <dcterms:modified xsi:type="dcterms:W3CDTF">2020-03-02T08:18:00Z</dcterms:modified>
</cp:coreProperties>
</file>